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F80DC5" w14:textId="0A7C97D6" w:rsidR="008647CB" w:rsidRDefault="00725B0A" w:rsidP="004F081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Обеспечение </w:t>
      </w:r>
      <w:r w:rsidR="00951C68" w:rsidRPr="00951C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уборщик</w:t>
      </w:r>
      <w:r w:rsidR="004A04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="00951C68" w:rsidRPr="00951C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служебных помещений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средствами индивидуальной защиты</w:t>
      </w:r>
    </w:p>
    <w:p w14:paraId="06F09F2B" w14:textId="77777777" w:rsidR="004F0813" w:rsidRPr="00D576F6" w:rsidRDefault="004F0813" w:rsidP="008D5BB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D20C6E6" w14:textId="4335A11C" w:rsidR="00951C68" w:rsidRDefault="004A046E" w:rsidP="007A5F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04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со ст. 221 ТК РФ для защиты </w:t>
      </w:r>
      <w:r w:rsidRPr="00725B0A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воздействия вредных и (или) опасных факторов производственной среды и (или) загрязнения</w:t>
      </w:r>
      <w:r w:rsidRPr="004A046E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на работах, выполняемых в особых температурных условиях, работникам бесплатно выдаются средства индивидуальной защиты и смывающие средства, прошедшие подтверждение соответствия в порядке, установленном законодательством Российской Федерации о техническом регулировании.</w:t>
      </w:r>
    </w:p>
    <w:p w14:paraId="764F2F1E" w14:textId="45C40C40" w:rsidR="004A046E" w:rsidRDefault="004A046E" w:rsidP="007A5F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046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пункту 10 Правил, утв</w:t>
      </w:r>
      <w:r w:rsidR="007D1B3F">
        <w:rPr>
          <w:rFonts w:ascii="Times New Roman" w:eastAsia="Times New Roman" w:hAnsi="Times New Roman" w:cs="Times New Roman"/>
          <w:sz w:val="28"/>
          <w:szCs w:val="28"/>
          <w:lang w:eastAsia="ru-RU"/>
        </w:rPr>
        <w:t>ержденных</w:t>
      </w:r>
      <w:r w:rsidRPr="004A04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Приказом Минтруда РФ от 29.10.2021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 </w:t>
      </w:r>
      <w:r w:rsidRPr="004A04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766н, </w:t>
      </w:r>
      <w:r w:rsidRPr="00725B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работодатель обязан разработать</w:t>
      </w:r>
      <w:r w:rsidRPr="00725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основании Единых типовых норм, с учетом результатов </w:t>
      </w:r>
      <w:r w:rsidR="007D1B3F" w:rsidRPr="00725B0A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специальной оценки условий труда</w:t>
      </w:r>
      <w:r w:rsidRPr="00725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результатов </w:t>
      </w:r>
      <w:r w:rsidR="007D1B3F" w:rsidRPr="00725B0A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оценки профессиональных рисков</w:t>
      </w:r>
      <w:r w:rsidRPr="00725B0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4A04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мнения выборного органа первичной профсоюзной организации или иного представительного органа работников (при его наличии) </w:t>
      </w:r>
      <w:r w:rsidRPr="00725B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 утвердить локальным нормативным актом Нормы бесплатной выдачи СИЗ и смывающих средств работникам организации.</w:t>
      </w:r>
    </w:p>
    <w:p w14:paraId="1968298A" w14:textId="7B4ED296" w:rsidR="004A046E" w:rsidRDefault="002E01DE" w:rsidP="007A5F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Единые типовые нормы </w:t>
      </w:r>
      <w:r w:rsidRPr="002E01DE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выдачи средств индивидуальной защиты и смывающих средств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утверждены Приказом </w:t>
      </w:r>
      <w:r w:rsidRPr="002E0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Минтруда России от 29.10.2021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 </w:t>
      </w:r>
      <w:r w:rsidRPr="002E01DE">
        <w:rPr>
          <w:rFonts w:ascii="Times New Roman" w:eastAsia="Times New Roman" w:hAnsi="Times New Roman" w:cs="Times New Roman"/>
          <w:sz w:val="28"/>
          <w:szCs w:val="28"/>
          <w:lang w:eastAsia="ru-RU"/>
        </w:rPr>
        <w:t>767н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содержат три приложения.</w:t>
      </w:r>
    </w:p>
    <w:p w14:paraId="73715FC4" w14:textId="77777777" w:rsidR="002E01DE" w:rsidRDefault="002E01DE" w:rsidP="002E01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СИЗ, предусмотренные приложением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2E0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к Единым типовым нормам, являются минимальным объемом СИЗ, обязательным к выдаче.</w:t>
      </w:r>
    </w:p>
    <w:p w14:paraId="1CB9951A" w14:textId="0FBD58CF" w:rsidR="002E01DE" w:rsidRDefault="00B755E5" w:rsidP="00B755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СИЗ, предусмотренные приложениями 2 и 3 включаются в </w:t>
      </w:r>
      <w:r w:rsidRPr="00B755E5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Нормы бесплатной выдачи СИЗ и смывающих средств работникам организации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выдаются </w:t>
      </w:r>
      <w:r w:rsidRPr="00B755E5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зависимости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755E5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идентифицированных опасностей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результатам СОУТ и оценки профессиональных рисков.</w:t>
      </w:r>
    </w:p>
    <w:p w14:paraId="728646FC" w14:textId="41E4E33A" w:rsidR="00B26A37" w:rsidRDefault="00B755E5" w:rsidP="007A5F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образом уборщику служебных помещений </w:t>
      </w:r>
      <w:r w:rsidR="00725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обязательном порядке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выдаются СИЗ, предусмотренные </w:t>
      </w:r>
      <w:r w:rsidR="0028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пунктом </w:t>
      </w:r>
      <w:r w:rsidR="00280C04" w:rsidRPr="00280C04">
        <w:rPr>
          <w:rFonts w:ascii="Times New Roman" w:eastAsia="Times New Roman" w:hAnsi="Times New Roman" w:cs="Times New Roman"/>
          <w:sz w:val="28"/>
          <w:szCs w:val="28"/>
          <w:lang w:eastAsia="ru-RU"/>
        </w:rPr>
        <w:t>4932</w:t>
      </w:r>
      <w:r w:rsidR="0028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приложения </w:t>
      </w:r>
      <w:r w:rsidR="00280C04" w:rsidRPr="00280C04">
        <w:rPr>
          <w:rFonts w:ascii="Times New Roman" w:eastAsia="Times New Roman" w:hAnsi="Times New Roman" w:cs="Times New Roman"/>
          <w:sz w:val="28"/>
          <w:szCs w:val="28"/>
          <w:lang w:eastAsia="ru-RU"/>
        </w:rPr>
        <w:t>№ 1</w:t>
      </w:r>
      <w:r w:rsidR="00B26A37" w:rsidRPr="00B26A37">
        <w:t xml:space="preserve"> </w:t>
      </w:r>
      <w:r w:rsidR="00B26A37" w:rsidRPr="00B26A37">
        <w:rPr>
          <w:rFonts w:ascii="Times New Roman" w:eastAsia="Times New Roman" w:hAnsi="Times New Roman" w:cs="Times New Roman"/>
          <w:sz w:val="28"/>
          <w:szCs w:val="28"/>
          <w:lang w:eastAsia="ru-RU"/>
        </w:rPr>
        <w:t>к Единым типовым нормам</w:t>
      </w:r>
      <w:r w:rsidR="00B26A3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B4CB98D" w14:textId="2F3E344F" w:rsidR="004A046E" w:rsidRDefault="00725B0A" w:rsidP="007A5F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Кроме того, </w:t>
      </w:r>
      <w:r w:rsidRPr="00B755E5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зависимости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755E5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идентифицированных опасностей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результатам СОУТ и оценки профессиональных рисков</w:t>
      </w:r>
      <w:r w:rsidRPr="007D1B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D1B3F" w:rsidRPr="007D1B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уборщику служебных помещений </w:t>
      </w:r>
      <w:r w:rsidR="00B26A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</w:t>
      </w:r>
      <w:r w:rsidR="00B26A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выдавать СИЗ, предусмотренные </w:t>
      </w:r>
      <w:r w:rsidR="00225159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</w:t>
      </w:r>
      <w:r w:rsidR="00226E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ами </w:t>
      </w:r>
      <w:r w:rsidR="00226E1E" w:rsidRPr="00226E1E">
        <w:rPr>
          <w:rFonts w:ascii="Times New Roman" w:eastAsia="Times New Roman" w:hAnsi="Times New Roman" w:cs="Times New Roman"/>
          <w:sz w:val="28"/>
          <w:szCs w:val="28"/>
          <w:lang w:eastAsia="ru-RU"/>
        </w:rPr>
        <w:t>2.1.1</w:t>
      </w:r>
      <w:r w:rsidR="00226E1E">
        <w:rPr>
          <w:rFonts w:ascii="Times New Roman" w:eastAsia="Times New Roman" w:hAnsi="Times New Roman" w:cs="Times New Roman"/>
          <w:sz w:val="28"/>
          <w:szCs w:val="28"/>
          <w:lang w:eastAsia="ru-RU"/>
        </w:rPr>
        <w:t>, 6.1.1, 6.8.1 Приложения № 2 и дерматологические СИЗ</w:t>
      </w:r>
      <w:r w:rsidR="000426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</w:t>
      </w:r>
      <w:r w:rsidR="000426E8" w:rsidRPr="000426E8">
        <w:rPr>
          <w:rFonts w:ascii="Times New Roman" w:eastAsia="Times New Roman" w:hAnsi="Times New Roman" w:cs="Times New Roman"/>
          <w:sz w:val="28"/>
          <w:szCs w:val="28"/>
          <w:lang w:eastAsia="ru-RU"/>
        </w:rPr>
        <w:t>ерматологические СИЗ очищающего типа</w:t>
      </w:r>
      <w:r w:rsidR="000426E8">
        <w:rPr>
          <w:rFonts w:ascii="Times New Roman" w:eastAsia="Times New Roman" w:hAnsi="Times New Roman" w:cs="Times New Roman"/>
          <w:sz w:val="28"/>
          <w:szCs w:val="28"/>
          <w:lang w:eastAsia="ru-RU"/>
        </w:rPr>
        <w:t>, д</w:t>
      </w:r>
      <w:r w:rsidR="000426E8" w:rsidRPr="000426E8">
        <w:rPr>
          <w:rFonts w:ascii="Times New Roman" w:eastAsia="Times New Roman" w:hAnsi="Times New Roman" w:cs="Times New Roman"/>
          <w:sz w:val="28"/>
          <w:szCs w:val="28"/>
          <w:lang w:eastAsia="ru-RU"/>
        </w:rPr>
        <w:t>ерматологические СИЗ регенерирующего (восстанавливающего) типа</w:t>
      </w:r>
      <w:r w:rsidR="000426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</w:t>
      </w:r>
      <w:r w:rsidR="000426E8" w:rsidRPr="000426E8">
        <w:rPr>
          <w:rFonts w:ascii="Times New Roman" w:eastAsia="Times New Roman" w:hAnsi="Times New Roman" w:cs="Times New Roman"/>
          <w:sz w:val="28"/>
          <w:szCs w:val="28"/>
          <w:lang w:eastAsia="ru-RU"/>
        </w:rPr>
        <w:t>ерматологические СИЗ защитного типа</w:t>
      </w:r>
      <w:r w:rsidR="000426E8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226E1E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предусмотренные приложением № 3</w:t>
      </w:r>
      <w:r w:rsidR="00280C04" w:rsidRPr="0028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Единым типовым нормам</w:t>
      </w:r>
      <w:r w:rsidR="00280C0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0BDEA70" w14:textId="77777777" w:rsidR="00B755E5" w:rsidRPr="007A5F65" w:rsidRDefault="00B755E5" w:rsidP="007A5F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1D95D7A" w14:textId="77777777" w:rsidR="007A5F65" w:rsidRDefault="007A5F65" w:rsidP="003337D1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14:paraId="35190196" w14:textId="77777777" w:rsidR="007A5F65" w:rsidRDefault="007A5F65" w:rsidP="003337D1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14:paraId="5820E831" w14:textId="1AE3ED72" w:rsidR="003337D1" w:rsidRPr="00D576F6" w:rsidRDefault="003337D1" w:rsidP="003337D1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D576F6">
        <w:rPr>
          <w:rFonts w:ascii="Times New Roman" w:hAnsi="Times New Roman" w:cs="Times New Roman"/>
          <w:sz w:val="28"/>
          <w:szCs w:val="28"/>
        </w:rPr>
        <w:t>Отдел охраны труда Свердловской областной организации Профсоюза</w:t>
      </w:r>
    </w:p>
    <w:sectPr w:rsidR="003337D1" w:rsidRPr="00D576F6" w:rsidSect="00707AAC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C52302"/>
    <w:multiLevelType w:val="hybridMultilevel"/>
    <w:tmpl w:val="6AB2A99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735C5123"/>
    <w:multiLevelType w:val="hybridMultilevel"/>
    <w:tmpl w:val="EF4CFBEE"/>
    <w:lvl w:ilvl="0" w:tplc="BA443386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num w:numId="1" w16cid:durableId="54134334">
    <w:abstractNumId w:val="0"/>
  </w:num>
  <w:num w:numId="2" w16cid:durableId="3722693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3BB"/>
    <w:rsid w:val="00002C01"/>
    <w:rsid w:val="00004CF6"/>
    <w:rsid w:val="00037167"/>
    <w:rsid w:val="000426E8"/>
    <w:rsid w:val="00065223"/>
    <w:rsid w:val="00072DC9"/>
    <w:rsid w:val="0008713C"/>
    <w:rsid w:val="000B35CA"/>
    <w:rsid w:val="000D0E24"/>
    <w:rsid w:val="000F2A02"/>
    <w:rsid w:val="00113D0F"/>
    <w:rsid w:val="0012101B"/>
    <w:rsid w:val="00124047"/>
    <w:rsid w:val="0016529B"/>
    <w:rsid w:val="001673FF"/>
    <w:rsid w:val="00175B90"/>
    <w:rsid w:val="001835AA"/>
    <w:rsid w:val="00191806"/>
    <w:rsid w:val="001D4AD4"/>
    <w:rsid w:val="001D7D23"/>
    <w:rsid w:val="001F1544"/>
    <w:rsid w:val="001F375D"/>
    <w:rsid w:val="001F516E"/>
    <w:rsid w:val="001F630C"/>
    <w:rsid w:val="00222547"/>
    <w:rsid w:val="00225159"/>
    <w:rsid w:val="00226E1E"/>
    <w:rsid w:val="0025156A"/>
    <w:rsid w:val="00256BB4"/>
    <w:rsid w:val="0027239E"/>
    <w:rsid w:val="00274BF4"/>
    <w:rsid w:val="00280C04"/>
    <w:rsid w:val="0028257A"/>
    <w:rsid w:val="002E01DE"/>
    <w:rsid w:val="00321F64"/>
    <w:rsid w:val="003337D1"/>
    <w:rsid w:val="003A73B6"/>
    <w:rsid w:val="00403A58"/>
    <w:rsid w:val="00437DFB"/>
    <w:rsid w:val="00495BB7"/>
    <w:rsid w:val="004A046E"/>
    <w:rsid w:val="004A095B"/>
    <w:rsid w:val="004C4EEE"/>
    <w:rsid w:val="004D73ED"/>
    <w:rsid w:val="004F0786"/>
    <w:rsid w:val="004F0813"/>
    <w:rsid w:val="004F1245"/>
    <w:rsid w:val="00526173"/>
    <w:rsid w:val="00530145"/>
    <w:rsid w:val="005343F4"/>
    <w:rsid w:val="0056723C"/>
    <w:rsid w:val="0057098D"/>
    <w:rsid w:val="00596EBA"/>
    <w:rsid w:val="005A2FDC"/>
    <w:rsid w:val="005B7E54"/>
    <w:rsid w:val="005C08DB"/>
    <w:rsid w:val="005E0B18"/>
    <w:rsid w:val="00604282"/>
    <w:rsid w:val="00620A1A"/>
    <w:rsid w:val="00622125"/>
    <w:rsid w:val="00624BB6"/>
    <w:rsid w:val="00646FF6"/>
    <w:rsid w:val="00656A77"/>
    <w:rsid w:val="006574D3"/>
    <w:rsid w:val="00663555"/>
    <w:rsid w:val="006726F8"/>
    <w:rsid w:val="006B7174"/>
    <w:rsid w:val="006F5E05"/>
    <w:rsid w:val="007016EB"/>
    <w:rsid w:val="00707AAC"/>
    <w:rsid w:val="0071050B"/>
    <w:rsid w:val="00725B0A"/>
    <w:rsid w:val="00746899"/>
    <w:rsid w:val="0076164A"/>
    <w:rsid w:val="007868B7"/>
    <w:rsid w:val="007A17D7"/>
    <w:rsid w:val="007A5F65"/>
    <w:rsid w:val="007D1B3F"/>
    <w:rsid w:val="007E3AAD"/>
    <w:rsid w:val="007F7241"/>
    <w:rsid w:val="008029D0"/>
    <w:rsid w:val="008647CB"/>
    <w:rsid w:val="00875B9A"/>
    <w:rsid w:val="00886F38"/>
    <w:rsid w:val="008B44E7"/>
    <w:rsid w:val="008C565F"/>
    <w:rsid w:val="008D5BB4"/>
    <w:rsid w:val="00910AE0"/>
    <w:rsid w:val="00930035"/>
    <w:rsid w:val="00951C68"/>
    <w:rsid w:val="00955DC5"/>
    <w:rsid w:val="0096749A"/>
    <w:rsid w:val="00977819"/>
    <w:rsid w:val="009B6895"/>
    <w:rsid w:val="009D72F3"/>
    <w:rsid w:val="009F79A5"/>
    <w:rsid w:val="00A225B6"/>
    <w:rsid w:val="00A361F6"/>
    <w:rsid w:val="00A46844"/>
    <w:rsid w:val="00A55510"/>
    <w:rsid w:val="00B26A37"/>
    <w:rsid w:val="00B33785"/>
    <w:rsid w:val="00B755E5"/>
    <w:rsid w:val="00B84F7F"/>
    <w:rsid w:val="00B96A2A"/>
    <w:rsid w:val="00BA5881"/>
    <w:rsid w:val="00BE040A"/>
    <w:rsid w:val="00BE18AB"/>
    <w:rsid w:val="00BE1952"/>
    <w:rsid w:val="00BF21F4"/>
    <w:rsid w:val="00BF58D6"/>
    <w:rsid w:val="00C4217A"/>
    <w:rsid w:val="00C4241D"/>
    <w:rsid w:val="00C51586"/>
    <w:rsid w:val="00C52186"/>
    <w:rsid w:val="00C86730"/>
    <w:rsid w:val="00CE194D"/>
    <w:rsid w:val="00CE20E3"/>
    <w:rsid w:val="00CF468C"/>
    <w:rsid w:val="00CF48A6"/>
    <w:rsid w:val="00D02986"/>
    <w:rsid w:val="00D06C57"/>
    <w:rsid w:val="00D111D0"/>
    <w:rsid w:val="00D235C9"/>
    <w:rsid w:val="00D35E9B"/>
    <w:rsid w:val="00D369D4"/>
    <w:rsid w:val="00D403E9"/>
    <w:rsid w:val="00D576F6"/>
    <w:rsid w:val="00D661E3"/>
    <w:rsid w:val="00D83034"/>
    <w:rsid w:val="00DC1950"/>
    <w:rsid w:val="00DC6304"/>
    <w:rsid w:val="00E20E5E"/>
    <w:rsid w:val="00E44321"/>
    <w:rsid w:val="00E66213"/>
    <w:rsid w:val="00E75D80"/>
    <w:rsid w:val="00E838BF"/>
    <w:rsid w:val="00E927CC"/>
    <w:rsid w:val="00EA4884"/>
    <w:rsid w:val="00EE5C06"/>
    <w:rsid w:val="00F05289"/>
    <w:rsid w:val="00F51739"/>
    <w:rsid w:val="00F543BB"/>
    <w:rsid w:val="00F64640"/>
    <w:rsid w:val="00F73D30"/>
    <w:rsid w:val="00F769FE"/>
    <w:rsid w:val="00FE48DA"/>
    <w:rsid w:val="00FE6A01"/>
    <w:rsid w:val="00FF4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74194"/>
  <w15:chartTrackingRefBased/>
  <w15:docId w15:val="{0CDB0CCA-36E7-4097-A760-079DD2D79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5B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825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52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4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322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Sagaydak Valery</dc:creator>
  <cp:keywords/>
  <dc:description/>
  <cp:lastModifiedBy>Татьяна Трошкина</cp:lastModifiedBy>
  <cp:revision>4</cp:revision>
  <dcterms:created xsi:type="dcterms:W3CDTF">2026-03-20T11:46:00Z</dcterms:created>
  <dcterms:modified xsi:type="dcterms:W3CDTF">2026-03-23T06:18:00Z</dcterms:modified>
</cp:coreProperties>
</file>